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000" w:firstRow="0" w:lastRow="0" w:firstColumn="0" w:lastColumn="0" w:noHBand="0" w:noVBand="0"/>
      </w:tblPr>
      <w:tblGrid>
        <w:gridCol w:w="4428"/>
        <w:gridCol w:w="5461"/>
      </w:tblGrid>
      <w:tr w:rsidR="00C113B1">
        <w:tc>
          <w:tcPr>
            <w:tcW w:w="4428" w:type="dxa"/>
            <w:shd w:val="clear" w:color="auto" w:fill="auto"/>
          </w:tcPr>
          <w:p w:rsidR="00C113B1" w:rsidRDefault="00337158" w:rsidP="00F60EA6">
            <w:r>
              <w:t>From:</w:t>
            </w:r>
            <w:r>
              <w:tab/>
              <w:t>ARM</w:t>
            </w:r>
          </w:p>
        </w:tc>
        <w:tc>
          <w:tcPr>
            <w:tcW w:w="5460" w:type="dxa"/>
            <w:shd w:val="clear" w:color="auto" w:fill="auto"/>
          </w:tcPr>
          <w:p w:rsidR="00C113B1" w:rsidRPr="00F60EA6" w:rsidRDefault="00F60EA6" w:rsidP="000F0282">
            <w:pPr>
              <w:jc w:val="right"/>
            </w:pPr>
            <w:r w:rsidRPr="00F60EA6">
              <w:t>ARM4-12.1.1</w:t>
            </w:r>
            <w:r w:rsidR="000F0282">
              <w:t>5</w:t>
            </w:r>
          </w:p>
        </w:tc>
      </w:tr>
      <w:tr w:rsidR="00C113B1">
        <w:tc>
          <w:tcPr>
            <w:tcW w:w="4428" w:type="dxa"/>
            <w:shd w:val="clear" w:color="auto" w:fill="auto"/>
          </w:tcPr>
          <w:p w:rsidR="00C113B1" w:rsidRDefault="00337158" w:rsidP="00F60EA6">
            <w:r>
              <w:t>To:</w:t>
            </w:r>
            <w:r>
              <w:tab/>
              <w:t>ENAV</w:t>
            </w:r>
          </w:p>
        </w:tc>
        <w:tc>
          <w:tcPr>
            <w:tcW w:w="5460" w:type="dxa"/>
            <w:shd w:val="clear" w:color="auto" w:fill="auto"/>
          </w:tcPr>
          <w:p w:rsidR="00C113B1" w:rsidRPr="00F60EA6" w:rsidRDefault="00337158" w:rsidP="00F60EA6">
            <w:pPr>
              <w:jc w:val="right"/>
            </w:pPr>
            <w:r w:rsidRPr="00F60EA6">
              <w:t>2</w:t>
            </w:r>
            <w:r w:rsidR="00F60EA6" w:rsidRPr="00F60EA6">
              <w:t>2</w:t>
            </w:r>
            <w:r w:rsidRPr="00F60EA6">
              <w:t xml:space="preserve"> April 2016</w:t>
            </w:r>
          </w:p>
        </w:tc>
      </w:tr>
    </w:tbl>
    <w:p w:rsidR="00C113B1" w:rsidRDefault="00337158">
      <w:pPr>
        <w:pStyle w:val="Title"/>
      </w:pPr>
      <w:r>
        <w:t>LIAISON NOTE</w:t>
      </w:r>
    </w:p>
    <w:p w:rsidR="00C113B1" w:rsidRDefault="00337158">
      <w:pPr>
        <w:pStyle w:val="Title"/>
      </w:pPr>
      <w:r>
        <w:t>Road Map for e-Navigation</w:t>
      </w:r>
    </w:p>
    <w:p w:rsidR="00C113B1" w:rsidRDefault="00337158">
      <w:pPr>
        <w:pStyle w:val="Heading1"/>
        <w:numPr>
          <w:ilvl w:val="0"/>
          <w:numId w:val="1"/>
        </w:numPr>
      </w:pPr>
      <w:r>
        <w:t>INTRODUCTION</w:t>
      </w:r>
    </w:p>
    <w:p w:rsidR="00C113B1" w:rsidRDefault="00520CF0">
      <w:pPr>
        <w:pStyle w:val="TextBody"/>
      </w:pPr>
      <w:r>
        <w:t xml:space="preserve">ARM was </w:t>
      </w:r>
      <w:r w:rsidR="00337158">
        <w:t xml:space="preserve">requested to comment on </w:t>
      </w:r>
      <w:r>
        <w:t xml:space="preserve">ARM4-3.3.4, </w:t>
      </w:r>
      <w:r w:rsidR="00337158">
        <w:t xml:space="preserve">the draft-Road-Map </w:t>
      </w:r>
      <w:r>
        <w:t xml:space="preserve">for </w:t>
      </w:r>
      <w:r w:rsidR="00887E59">
        <w:t>e</w:t>
      </w:r>
      <w:r>
        <w:t>-Navigation prepared by ENAV.</w:t>
      </w:r>
    </w:p>
    <w:p w:rsidR="00C113B1" w:rsidRDefault="00337158">
      <w:pPr>
        <w:pStyle w:val="Heading1"/>
        <w:numPr>
          <w:ilvl w:val="0"/>
          <w:numId w:val="1"/>
        </w:numPr>
      </w:pPr>
      <w:r>
        <w:t xml:space="preserve">Road Map for e-Navigation and related maritime domain developments </w:t>
      </w:r>
    </w:p>
    <w:p w:rsidR="000A16CA" w:rsidRDefault="00337158">
      <w:pPr>
        <w:rPr>
          <w:lang w:val="en-US"/>
        </w:rPr>
      </w:pPr>
      <w:r>
        <w:rPr>
          <w:lang w:val="en-US"/>
        </w:rPr>
        <w:t>ARM appreciates the creation of a high-level roadmap</w:t>
      </w:r>
      <w:r w:rsidR="00FE6675">
        <w:rPr>
          <w:lang w:val="en-US"/>
        </w:rPr>
        <w:t xml:space="preserve"> for e-navigation</w:t>
      </w:r>
      <w:r w:rsidR="000F08C7">
        <w:rPr>
          <w:lang w:val="en-US"/>
        </w:rPr>
        <w:t xml:space="preserve"> and considers that the document is an important mechanism for informing IALA members of the work IALA is already and will be undertaking in the development and implementation of e-navigation services</w:t>
      </w:r>
      <w:r>
        <w:rPr>
          <w:lang w:val="en-US"/>
        </w:rPr>
        <w:t>.</w:t>
      </w:r>
      <w:r>
        <w:rPr>
          <w:lang w:val="en-US"/>
        </w:rPr>
        <w:br/>
      </w:r>
      <w:r>
        <w:rPr>
          <w:lang w:val="en-US"/>
        </w:rPr>
        <w:br/>
        <w:t xml:space="preserve">ARM </w:t>
      </w:r>
      <w:r w:rsidR="00196A9C">
        <w:rPr>
          <w:lang w:val="en-US"/>
        </w:rPr>
        <w:t>strongly supports t</w:t>
      </w:r>
      <w:r>
        <w:rPr>
          <w:lang w:val="en-US"/>
        </w:rPr>
        <w:t xml:space="preserve">he </w:t>
      </w:r>
      <w:r w:rsidR="00196A9C">
        <w:rPr>
          <w:lang w:val="en-US"/>
        </w:rPr>
        <w:t xml:space="preserve">need for </w:t>
      </w:r>
      <w:r>
        <w:rPr>
          <w:lang w:val="en-US"/>
        </w:rPr>
        <w:t>IALA</w:t>
      </w:r>
      <w:r w:rsidR="00196A9C">
        <w:rPr>
          <w:lang w:val="en-US"/>
        </w:rPr>
        <w:t xml:space="preserve"> to pursue</w:t>
      </w:r>
      <w:r>
        <w:rPr>
          <w:lang w:val="en-US"/>
        </w:rPr>
        <w:t xml:space="preserve"> </w:t>
      </w:r>
      <w:r w:rsidR="00196A9C">
        <w:rPr>
          <w:lang w:val="en-US"/>
        </w:rPr>
        <w:t>its e</w:t>
      </w:r>
      <w:r w:rsidR="000A16CA">
        <w:rPr>
          <w:lang w:val="en-US"/>
        </w:rPr>
        <w:t>-</w:t>
      </w:r>
      <w:r w:rsidR="00887E59">
        <w:rPr>
          <w:lang w:val="en-US"/>
        </w:rPr>
        <w:t>N</w:t>
      </w:r>
      <w:r w:rsidR="00196A9C">
        <w:rPr>
          <w:lang w:val="en-US"/>
        </w:rPr>
        <w:t xml:space="preserve">avigation </w:t>
      </w:r>
      <w:r>
        <w:rPr>
          <w:lang w:val="en-US"/>
        </w:rPr>
        <w:t xml:space="preserve">objectives in </w:t>
      </w:r>
      <w:r w:rsidR="00196A9C">
        <w:rPr>
          <w:lang w:val="en-US"/>
        </w:rPr>
        <w:t xml:space="preserve">close liaison </w:t>
      </w:r>
      <w:r>
        <w:rPr>
          <w:lang w:val="en-US"/>
        </w:rPr>
        <w:t xml:space="preserve">with other </w:t>
      </w:r>
      <w:r w:rsidR="00196A9C">
        <w:rPr>
          <w:lang w:val="en-US"/>
        </w:rPr>
        <w:t xml:space="preserve">relevant </w:t>
      </w:r>
      <w:r>
        <w:rPr>
          <w:lang w:val="en-US"/>
        </w:rPr>
        <w:t xml:space="preserve">organizations. </w:t>
      </w:r>
      <w:r w:rsidR="006E4A74">
        <w:rPr>
          <w:lang w:val="en-US"/>
        </w:rPr>
        <w:t xml:space="preserve"> </w:t>
      </w:r>
    </w:p>
    <w:p w:rsidR="000A16CA" w:rsidRDefault="000A16CA">
      <w:pPr>
        <w:rPr>
          <w:lang w:val="en-US"/>
        </w:rPr>
      </w:pPr>
    </w:p>
    <w:p w:rsidR="00C113B1" w:rsidRDefault="006E4A74">
      <w:pPr>
        <w:rPr>
          <w:lang w:val="en-US"/>
        </w:rPr>
      </w:pPr>
      <w:r>
        <w:rPr>
          <w:lang w:val="en-US"/>
        </w:rPr>
        <w:t>ARM recommends that ENAV</w:t>
      </w:r>
      <w:r w:rsidR="00DF7D6F">
        <w:rPr>
          <w:lang w:val="en-US"/>
        </w:rPr>
        <w:t xml:space="preserve"> closely </w:t>
      </w:r>
      <w:r>
        <w:rPr>
          <w:lang w:val="en-US"/>
        </w:rPr>
        <w:t xml:space="preserve">monitors progress made by other organizations in relation </w:t>
      </w:r>
      <w:r w:rsidR="000A16CA">
        <w:rPr>
          <w:lang w:val="en-US"/>
        </w:rPr>
        <w:t xml:space="preserve">to </w:t>
      </w:r>
      <w:r>
        <w:rPr>
          <w:lang w:val="en-US"/>
        </w:rPr>
        <w:t xml:space="preserve">e-navigation </w:t>
      </w:r>
      <w:r w:rsidR="000A16CA">
        <w:rPr>
          <w:lang w:val="en-US"/>
        </w:rPr>
        <w:t xml:space="preserve">services </w:t>
      </w:r>
      <w:r>
        <w:rPr>
          <w:lang w:val="en-US"/>
        </w:rPr>
        <w:t xml:space="preserve">in order to identify any implications for </w:t>
      </w:r>
      <w:r w:rsidR="00DF7D6F">
        <w:rPr>
          <w:lang w:val="en-US"/>
        </w:rPr>
        <w:t>IALA’s development of e-</w:t>
      </w:r>
      <w:r w:rsidR="00887E59">
        <w:rPr>
          <w:lang w:val="en-US"/>
        </w:rPr>
        <w:t>N</w:t>
      </w:r>
      <w:r w:rsidR="00DF7D6F">
        <w:rPr>
          <w:lang w:val="en-US"/>
        </w:rPr>
        <w:t xml:space="preserve">avigation services </w:t>
      </w:r>
      <w:r>
        <w:rPr>
          <w:lang w:val="en-US"/>
        </w:rPr>
        <w:t>and amend these as necessary.</w:t>
      </w:r>
      <w:r w:rsidR="000A16CA">
        <w:rPr>
          <w:lang w:val="en-US"/>
        </w:rPr>
        <w:t xml:space="preserve"> Further ARM recommends that ENAV make this information available to IALA Members via the IALA website</w:t>
      </w:r>
      <w:r w:rsidR="008D6615">
        <w:rPr>
          <w:lang w:val="en-US"/>
        </w:rPr>
        <w:t>.</w:t>
      </w:r>
    </w:p>
    <w:p w:rsidR="008D6615" w:rsidRDefault="008D6615">
      <w:pPr>
        <w:rPr>
          <w:lang w:val="en-US"/>
        </w:rPr>
      </w:pPr>
    </w:p>
    <w:p w:rsidR="008D6615" w:rsidRDefault="008D6615">
      <w:pPr>
        <w:rPr>
          <w:lang w:val="en-US"/>
        </w:rPr>
      </w:pPr>
      <w:r>
        <w:rPr>
          <w:lang w:val="en-US"/>
        </w:rPr>
        <w:t xml:space="preserve">ARM </w:t>
      </w:r>
      <w:r w:rsidR="00540FB6">
        <w:rPr>
          <w:lang w:val="en-US"/>
        </w:rPr>
        <w:t xml:space="preserve">also </w:t>
      </w:r>
      <w:r>
        <w:rPr>
          <w:lang w:val="en-US"/>
        </w:rPr>
        <w:t>recommends ENAV amends the introduction to the draft roadmap document as follows:</w:t>
      </w:r>
    </w:p>
    <w:p w:rsidR="008D6615" w:rsidRDefault="00540FB6">
      <w:r>
        <w:t>Replace ‘…..former IMO’s’ with ‘….IMO’s former’.</w:t>
      </w:r>
    </w:p>
    <w:p w:rsidR="00C113B1" w:rsidRDefault="00337158" w:rsidP="006E4A74">
      <w:r>
        <w:rPr>
          <w:lang w:val="en-US"/>
        </w:rPr>
        <w:br/>
        <w:t xml:space="preserve">ARM </w:t>
      </w:r>
      <w:r w:rsidR="00520CF0">
        <w:rPr>
          <w:lang w:val="en-US"/>
        </w:rPr>
        <w:t xml:space="preserve">is considering </w:t>
      </w:r>
      <w:r w:rsidR="00196A9C">
        <w:rPr>
          <w:lang w:val="en-US"/>
        </w:rPr>
        <w:t xml:space="preserve">the need for </w:t>
      </w:r>
      <w:r>
        <w:rPr>
          <w:lang w:val="en-US"/>
        </w:rPr>
        <w:t xml:space="preserve">new </w:t>
      </w:r>
      <w:r w:rsidR="00520CF0">
        <w:rPr>
          <w:lang w:val="en-US"/>
        </w:rPr>
        <w:t>guidance</w:t>
      </w:r>
      <w:r>
        <w:rPr>
          <w:lang w:val="en-US"/>
        </w:rPr>
        <w:t xml:space="preserve"> </w:t>
      </w:r>
      <w:r w:rsidR="00520CF0" w:rsidRPr="00520CF0">
        <w:rPr>
          <w:lang w:val="en-US"/>
        </w:rPr>
        <w:t>for authorities on the use of e</w:t>
      </w:r>
      <w:r w:rsidR="00540FB6">
        <w:rPr>
          <w:lang w:val="en-US"/>
        </w:rPr>
        <w:t>-</w:t>
      </w:r>
      <w:r w:rsidR="00887E59">
        <w:rPr>
          <w:lang w:val="en-US"/>
        </w:rPr>
        <w:t>N</w:t>
      </w:r>
      <w:bookmarkStart w:id="0" w:name="_GoBack"/>
      <w:bookmarkEnd w:id="0"/>
      <w:r w:rsidR="00520CF0" w:rsidRPr="00520CF0">
        <w:rPr>
          <w:lang w:val="en-US"/>
        </w:rPr>
        <w:t>avigation services</w:t>
      </w:r>
      <w:r w:rsidR="00540FB6">
        <w:rPr>
          <w:lang w:val="en-US"/>
        </w:rPr>
        <w:t xml:space="preserve"> and looks forward to working closely with ENAV in identifying and developing such guidance as is required</w:t>
      </w:r>
      <w:r w:rsidR="00520CF0">
        <w:rPr>
          <w:lang w:val="en-US"/>
        </w:rPr>
        <w:t>.</w:t>
      </w:r>
    </w:p>
    <w:p w:rsidR="00C113B1" w:rsidRDefault="00C113B1">
      <w:pPr>
        <w:pStyle w:val="TextBody"/>
        <w:rPr>
          <w:highlight w:val="yellow"/>
        </w:rPr>
      </w:pPr>
    </w:p>
    <w:p w:rsidR="00C113B1" w:rsidRDefault="00337158">
      <w:pPr>
        <w:pStyle w:val="Heading1"/>
        <w:numPr>
          <w:ilvl w:val="0"/>
          <w:numId w:val="1"/>
        </w:numPr>
      </w:pPr>
      <w:r>
        <w:t>ACTION REQUESTED</w:t>
      </w:r>
    </w:p>
    <w:p w:rsidR="00C113B1" w:rsidRDefault="00337158">
      <w:pPr>
        <w:pStyle w:val="TextBody"/>
      </w:pPr>
      <w:r>
        <w:t>ENAV is requested to:</w:t>
      </w:r>
    </w:p>
    <w:p w:rsidR="00C113B1" w:rsidRDefault="00196A9C" w:rsidP="00196A9C">
      <w:pPr>
        <w:pStyle w:val="List1"/>
        <w:numPr>
          <w:ilvl w:val="0"/>
          <w:numId w:val="3"/>
        </w:numPr>
      </w:pPr>
      <w:r w:rsidRPr="000A16CA">
        <w:t xml:space="preserve">Note ARM Committee’s comments </w:t>
      </w:r>
      <w:r w:rsidR="000A16CA" w:rsidRPr="000A16CA">
        <w:t>and</w:t>
      </w:r>
      <w:r w:rsidR="000A16CA">
        <w:t xml:space="preserve"> action as appropriate</w:t>
      </w:r>
    </w:p>
    <w:sectPr w:rsidR="00C113B1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62B" w:rsidRDefault="001F362B">
      <w:r>
        <w:separator/>
      </w:r>
    </w:p>
  </w:endnote>
  <w:endnote w:type="continuationSeparator" w:id="0">
    <w:p w:rsidR="001F362B" w:rsidRDefault="001F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auto"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3B1" w:rsidRDefault="00337158">
    <w:pPr>
      <w:pStyle w:val="Footer"/>
    </w:pPr>
    <w:r>
      <w:tab/>
    </w:r>
    <w:r>
      <w:fldChar w:fldCharType="begin"/>
    </w:r>
    <w:r>
      <w:instrText>PAGE</w:instrText>
    </w:r>
    <w:r>
      <w:fldChar w:fldCharType="separate"/>
    </w:r>
    <w:r w:rsidR="00887E5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62B" w:rsidRDefault="001F362B">
      <w:r>
        <w:separator/>
      </w:r>
    </w:p>
  </w:footnote>
  <w:footnote w:type="continuationSeparator" w:id="0">
    <w:p w:rsidR="001F362B" w:rsidRDefault="001F3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3B1" w:rsidRDefault="00337158">
    <w:pPr>
      <w:pStyle w:val="Header"/>
    </w:pPr>
    <w:r>
      <w:rPr>
        <w:noProof/>
        <w:lang w:val="en-GB" w:eastAsia="en-GB"/>
      </w:rPr>
      <w:drawing>
        <wp:inline distT="0" distB="0" distL="0" distR="0">
          <wp:extent cx="853440" cy="824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2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96A9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3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A587B6" id="shapetype_136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oqhwMAAGsJAAAOAAAAZHJzL2Uyb0RvYy54bWysVl1v2zYUfR/Q/0DwsUMjyV9JhChBkS7C&#10;gHYrkOx5oCXKEiaRGklbTn99D0lJleVkLYrZgEyaR+eeey8vL2/ujk1NDlzpSoqERhchJVxkMq/E&#10;LqF/PT28u6JEGyZyVkvBE/rMNb27ffPLTdfGfCFLWedcEZAIHXdtQktj2jgIdFbyhukL2XKBxUKq&#10;hhlM1S7IFevA3tTBIgw3QSdV3iqZca3x7we/SG8df1HwzPxZFJobUicU2ox7Kvfc2mdwe8PinWJt&#10;WWW9DPYTKhpWCRgdqT4ww8heVWdUTZUpqWVhLjLZBLIoqow7H+BNFM68eSxZy50vCI5uxzDp/482&#10;++PwWZEqT+iSEsEapEhbq+a55X9Hyw0lZZXn3ObWxqprdYxXHtvPynqr248y+0cTIR95jVhbFCb3&#10;JRM7/l4p2ZWc5ZDrXg5O3rYTDR6y7T7JHHbZ3kgXw2OhGsuO6JCjS9XzmCp+NCTDn5vlOgyR0AxL&#10;/RjyAhYPL2d7bVIuHRE7fNTGZzrHyOUp771NQVI0NZL+6zsShVdhSPDt98UIglsjKLUIh5yjFnPU&#10;GQ+CPPIsoo0zBgW9tkHSakC9DUi6IAviwofNNepZTxHLlxDInLd0F5M0IumapKu5ncsBA9dDkm7O&#10;/Ub1nuvdzHmuB5S3BaqrOSQaw9zruSTO/zPcGOked3UuKhrj7DE+kOnljOtpNIkwhqR70eDTaM+B&#10;ypdBo0GAvLVX2Mb8/hfbNL2v6ppm2Jt8RduY6O9pG7M9AieMqJzdUBusHMolO4q+XjAiKGpbh7Z8&#10;WqltadoQowARRF98QNnVV8CIogUvfwiMIFnw+ofAiIEFux0AT5wM/9vLVzic5i1AUYIWsPW7pmXG&#10;eu18w5B0CfX7k5TDyK418sCfpEOZ2dkEe99WazFF9UyQ6EodSL+OgbX7c0Y9qY/79w1P0TPjvQrn&#10;PcbTg1PLusofqrq2ErXabe9rRQ4MvfTBffrknMBqYYN3vV6s3U45WTuhwPltj3DvwQmsqQwuBXXV&#10;JBTncQ9ise0lv4kcL7DYsKr2YxdNHP1DP/FNaivzZ/QWJX3Hxw0Fg1KqL5R06Pbocv/umeKU1L8L&#10;9KfraLXCXjZuslpfLjBR05XtdIWJDFQJNRQ1YYf3xl8p9q2qdqVrg1akkO/R04rK9h6nz6vqJ+jo&#10;rmP1tw97ZZjOHerbHen2KwAAAP//AwBQSwMEFAAGAAgAAAAhACRyZKfZAAAABQEAAA8AAABkcnMv&#10;ZG93bnJldi54bWxMj0FrAjEQhe8F/0MYoRepiT2Ust2syIIHEUqrvXiLm+lmcTNZN6Ou/76xFOpl&#10;mMcb3nwvnw++FWfsYxNIw2yqQCBVwTZUa/jaLp9eQUQ2ZE0bCDVcMcK8GD3kJrPhQp943nAtUgjF&#10;zGhwzF0mZawcehOnoUNK3nfoveEk+1ra3lxSuG/ls1Iv0puG0gdnOiwdVofNyWsonb0Oq+Vkt13z&#10;x47W9r2cHSdaP46HxRsIxoH/j+GGn9ChSEz7cCIbRashFeHfefOUSnL/t8gil/f0xQ8AAAD//wMA&#10;UEsBAi0AFAAGAAgAAAAhALaDOJL+AAAA4QEAABMAAAAAAAAAAAAAAAAAAAAAAFtDb250ZW50X1R5&#10;cGVzXS54bWxQSwECLQAUAAYACAAAACEAOP0h/9YAAACUAQAACwAAAAAAAAAAAAAAAAAvAQAAX3Jl&#10;bHMvLnJlbHNQSwECLQAUAAYACAAAACEAjqjKKocDAABrCQAADgAAAAAAAAAAAAAAAAAuAgAAZHJz&#10;L2Uyb0RvYy54bWxQSwECLQAUAAYACAAAACEAJHJkp9kAAAAFAQAADwAAAAAAAAAAAAAAAADhBQAA&#10;ZHJzL2Rvd25yZXYueG1sUEsFBgAAAAAEAAQA8wAAAOcGAAAAAA==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  <w:r w:rsidR="00196A9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8056880" cy="868045"/>
              <wp:effectExtent l="0" t="2545080" r="0" b="2578100"/>
              <wp:wrapNone/>
              <wp:docPr id="2" name="shape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8900000">
                        <a:off x="0" y="0"/>
                        <a:ext cx="8056880" cy="868045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C0C0C0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DF8C73" id="shape_0" o:spid="_x0000_s1026" style="position:absolute;margin-left:0;margin-top:0;width:634.4pt;height:68.35pt;rotation:-45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8GN7AMAADsKAAAOAAAAZHJzL2Uyb0RvYy54bWysVm1v2zYQ/j5g/4HQxw2OXiLLkhAnSJNZ&#10;GJC1BZp9HmiJsoRJpEbSlrNh/33Ho6TKdtIWxWxAJsXHzz13x+Px5u7YNuTApKoFXzv+lecQxnNR&#10;1Hy3dn5/3ixihyhNeUEbwdnaeWHKubv98YebvktZICrRFEwSIOEq7bu1U2ndpa6r8oq1VF2JjnFY&#10;LIVsqYap3LmFpD2wt40beF7k9kIWnRQ5UwrePtpF5xb5y5Ll+kNZKqZJs3ZAm8anxOfWPN3bG5ru&#10;JO2qOh9k0O9Q0dKag9GJ6pFqSvayvqBq61wKJUp9lYvWFWVZ5wx9AG9878ybTxXtGPoCwVHdFCb1&#10;/9Hm7w8fJamLtRM4hNMWUqSM1T8wNH2nUkB86j5K45zqnkT+pyJcPFSU79i9lKKvGC1AkG9C6Z78&#10;wUwU/JVs+99EAcx0rwVG6VjKlkgB2fDjxDMffA3hIEfMzcuUG3bUJIeXsbeM4hhSmMNaHMVeuESL&#10;NDVkRl2+VzpjAsf08KS0zW0BI8xMMfiXAUnZNpDmnxfE92LPI/AddsIE8megzCAQeY6CoE1UiLrg&#10;uZ4hAj9CY6Bg0DZKCkfUTy7JAhIQDCdsp0nPco64fg0RjYi7lGQ+yZYkC8/trEYMuO6RLLr0G+p1&#10;8mjSG53zJCPK2gKq+BziT2Ee9KwI8l3gpkgPuPhSlD/F2WKssGx1xvU8mYQweqR/1eDzZA9B1eug&#10;ySCArLU32Kb8foltnt43dc0zbE2+oW1K9Ne0TdmegDNG1+yuoTZoNZZLfuTDOxgRKHJTiKZ8OqFM&#10;bZoQQwFCEE25Q9EdOdbe62CIogFffxMYgmTAY1l/mRliYMC4A0YZ9neQL+HoPz/0pUPg0N/aXdNR&#10;bbxG32BIejgCTX06pBpHZq0VB/YsEKXPDiew93m14XPUwAQSsdQBaddhYOx+n1FLauP+dcNz9Jnx&#10;QQV6D+P5walEUxebummMRCV324dGkgOF7vngmS/uBdp0FbVvl3h4W00DHPfFCU+De4QLw2uh9g2c&#10;7UMGzCmP7fKfxA9C712QLDZRvFqEm3C5SFZevPD85F0SeWESPm7+NSr8MK3qomD8qeZsbN1++G2t&#10;cbhE2KaLzdvkP1kGUIQ5hXtI2VCNvp44chKQ6zBa3uMJCzE8gUmx5wU4SlPTHH8ZxprWjR27p+Ix&#10;YBCB8dfmZeye5iqj0q0oXqCTYs+ELQo3LmielZB/O6SH2wt07b/2VDKHNL9y6MaJH4YA0zgJl6sA&#10;JnK+sp2vUJ4D1drRDlS8GT5oe0Xad7LeVaZNYyy4uIcOXtams2Krt6qGCdxQ0IPhNmWuQPM5oj7f&#10;+W7/AwAA//8DAFBLAwQUAAYACAAAACEAtE8hb9sAAAAGAQAADwAAAGRycy9kb3ducmV2LnhtbEyP&#10;QU/DMAyF70j8h8hIXBBLKKjrStMJISEOnBiIXdPGaysapzRZW/49Hhe4WLbe0/P3iu3iejHhGDpP&#10;Gm5WCgRS7W1HjYb3t6frDESIhqzpPaGGbwywLc/PCpNbP9MrTrvYCA6hkBsNbYxDLmWoW3QmrPyA&#10;xNrBj85EPsdG2tHMHO56mSiVSmc64g+tGfCxxfpzd3Qa3KySw91HNrxMauPU/nn95a8qrS8vlod7&#10;EBGX+GeGEz6jQ8lMlT+SDaLXwEXi7zxpSZpxj4q323QNsizkf/zyBwAA//8DAFBLAQItABQABgAI&#10;AAAAIQC2gziS/gAAAOEBAAATAAAAAAAAAAAAAAAAAAAAAABbQ29udGVudF9UeXBlc10ueG1sUEsB&#10;Ai0AFAAGAAgAAAAhADj9If/WAAAAlAEAAAsAAAAAAAAAAAAAAAAALwEAAF9yZWxzLy5yZWxzUEsB&#10;Ai0AFAAGAAgAAAAhAH6rwY3sAwAAOwoAAA4AAAAAAAAAAAAAAAAALgIAAGRycy9lMm9Eb2MueG1s&#10;UEsBAi0AFAAGAAgAAAAhALRPIW/bAAAABgEAAA8AAAAAAAAAAAAAAAAARgYAAGRycy9kb3ducmV2&#10;LnhtbFBLBQYAAAAABAAEAPMAAABOBwAAAAA=&#10;" path="m,l21600,em,21600r21600,e" fillcolor="silver" stroked="f" strokecolor="#3465a4">
              <v:fill opacity="32896f"/>
              <v:path o:connecttype="custom" o:connectlocs="0,0;8056880,0;0,868045;8056880,868045" o:connectangles="0,0,0,0"/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5E6BE2"/>
    <w:multiLevelType w:val="multilevel"/>
    <w:tmpl w:val="12A831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F4B6EE3"/>
    <w:multiLevelType w:val="multilevel"/>
    <w:tmpl w:val="B17EB6A8"/>
    <w:lvl w:ilvl="0">
      <w:start w:val="1"/>
      <w:numFmt w:val="decimal"/>
      <w:lvlText w:val="%1"/>
      <w:lvlJc w:val="left"/>
      <w:pPr>
        <w:ind w:left="567" w:hanging="567"/>
      </w:pPr>
      <w:rPr>
        <w:rFonts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ind w:left="1134" w:hanging="567"/>
      </w:pPr>
    </w:lvl>
    <w:lvl w:ilvl="2">
      <w:start w:val="1"/>
      <w:numFmt w:val="lowerRoman"/>
      <w:lvlText w:val="%3."/>
      <w:lvlJc w:val="right"/>
      <w:pPr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E75D7"/>
    <w:multiLevelType w:val="multilevel"/>
    <w:tmpl w:val="F03CCE6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62D5C"/>
    <w:multiLevelType w:val="multilevel"/>
    <w:tmpl w:val="AE766D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B1"/>
    <w:rsid w:val="000A16CA"/>
    <w:rsid w:val="000A481B"/>
    <w:rsid w:val="000F0282"/>
    <w:rsid w:val="000F08C7"/>
    <w:rsid w:val="00196A9C"/>
    <w:rsid w:val="001F362B"/>
    <w:rsid w:val="00337158"/>
    <w:rsid w:val="004070A2"/>
    <w:rsid w:val="00520CF0"/>
    <w:rsid w:val="00540FB6"/>
    <w:rsid w:val="006E4A74"/>
    <w:rsid w:val="006F02A0"/>
    <w:rsid w:val="007A4A41"/>
    <w:rsid w:val="00855C2B"/>
    <w:rsid w:val="00887E59"/>
    <w:rsid w:val="008D6615"/>
    <w:rsid w:val="00C113B1"/>
    <w:rsid w:val="00D966D6"/>
    <w:rsid w:val="00DF7D6F"/>
    <w:rsid w:val="00F60EA6"/>
    <w:rsid w:val="00FE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8057626-BE29-4469-A1DC-62D1BE1C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color w:val="00000A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TextBody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TextBody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b w:val="0"/>
      <w:i w:val="0"/>
      <w:sz w:val="22"/>
    </w:rPr>
  </w:style>
  <w:style w:type="character" w:customStyle="1" w:styleId="ListLabel4">
    <w:name w:val="ListLabel 4"/>
    <w:qFormat/>
    <w:rPr>
      <w:b w:val="0"/>
      <w:i/>
      <w:sz w:val="22"/>
    </w:rPr>
  </w:style>
  <w:style w:type="character" w:customStyle="1" w:styleId="ListLabel5">
    <w:name w:val="ListLabel 5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6">
    <w:name w:val="ListLabel 6"/>
    <w:qFormat/>
    <w:rPr>
      <w:b w:val="0"/>
      <w:i w:val="0"/>
      <w:sz w:val="22"/>
      <w:szCs w:val="22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Times New Roman"/>
      <w:b w:val="0"/>
      <w:i w:val="0"/>
      <w:iCs w:val="0"/>
      <w:caps/>
      <w:strike w:val="0"/>
      <w:dstrike w:val="0"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List1">
    <w:name w:val="List 1"/>
    <w:basedOn w:val="Normal"/>
    <w:qFormat/>
    <w:rsid w:val="00AA2626"/>
    <w:p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qFormat/>
    <w:rsid w:val="005D05AC"/>
    <w:pPr>
      <w:widowControl w:val="0"/>
      <w:tabs>
        <w:tab w:val="right" w:pos="9639"/>
      </w:tabs>
      <w:spacing w:after="120"/>
      <w:ind w:right="284"/>
      <w:jc w:val="both"/>
    </w:pPr>
    <w:rPr>
      <w:rFonts w:eastAsia="MS Mincho"/>
      <w:color w:val="00000A"/>
      <w:sz w:val="22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jc w:val="center"/>
    </w:pPr>
    <w:rPr>
      <w:i/>
      <w:szCs w:val="24"/>
      <w:lang w:val="fr-FR" w:eastAsia="en-GB"/>
    </w:rPr>
  </w:style>
  <w:style w:type="paragraph" w:customStyle="1" w:styleId="TextBodyIndent">
    <w:name w:val="Text Body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Quotations">
    <w:name w:val="Quotations"/>
    <w:basedOn w:val="Normal"/>
    <w:qFormat/>
  </w:style>
  <w:style w:type="paragraph" w:styleId="Subtitle">
    <w:name w:val="Subtitle"/>
    <w:basedOn w:val="Heading"/>
    <w:qFormat/>
  </w:style>
  <w:style w:type="paragraph" w:styleId="BalloonText">
    <w:name w:val="Balloon Text"/>
    <w:basedOn w:val="Normal"/>
    <w:link w:val="BalloonTextChar"/>
    <w:rsid w:val="00520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0CF0"/>
    <w:rPr>
      <w:rFonts w:ascii="Tahoma" w:hAnsi="Tahoma" w:cs="Tahoma"/>
      <w:color w:val="00000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13</cp:revision>
  <cp:lastPrinted>2006-10-19T11:49:00Z</cp:lastPrinted>
  <dcterms:created xsi:type="dcterms:W3CDTF">2016-04-21T12:26:00Z</dcterms:created>
  <dcterms:modified xsi:type="dcterms:W3CDTF">2016-04-22T07:35:00Z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DFO-MPO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